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D7D1F0" w14:textId="7300A899" w:rsidR="00407FBD" w:rsidRPr="002D3950" w:rsidRDefault="00407FBD">
      <w:pPr>
        <w:tabs>
          <w:tab w:val="left" w:pos="1216"/>
          <w:tab w:val="left" w:pos="3757"/>
        </w:tabs>
        <w:rPr>
          <w:rFonts w:ascii="Times New Roman" w:hAnsi="Times New Roman" w:cs="Times New Roman"/>
          <w:sz w:val="22"/>
          <w:szCs w:val="22"/>
        </w:rPr>
      </w:pPr>
      <w:r w:rsidRPr="002D3950">
        <w:rPr>
          <w:rFonts w:ascii="Times New Roman" w:hAnsi="Times New Roman" w:cs="Times New Roman"/>
          <w:sz w:val="22"/>
          <w:szCs w:val="22"/>
        </w:rPr>
        <w:tab/>
      </w:r>
      <w:r w:rsidRPr="002D3950">
        <w:rPr>
          <w:rFonts w:ascii="Times New Roman" w:hAnsi="Times New Roman" w:cs="Times New Roman"/>
          <w:sz w:val="22"/>
          <w:szCs w:val="22"/>
        </w:rPr>
        <w:tab/>
      </w:r>
    </w:p>
    <w:p w14:paraId="26E1611A" w14:textId="1704FA90" w:rsidR="00496A0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Al Dirigente Scolastico</w:t>
      </w:r>
    </w:p>
    <w:p w14:paraId="53A5E06A" w14:textId="108EF3DA" w:rsidR="005C1954" w:rsidRPr="005C195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I.C. A. Gramsci di Aprilia</w:t>
      </w:r>
    </w:p>
    <w:p w14:paraId="74BAC825" w14:textId="5864152E" w:rsidR="009C1FD4" w:rsidRPr="002D3950" w:rsidRDefault="009C1FD4" w:rsidP="009C1FD4">
      <w:pPr>
        <w:pStyle w:val="Intestazione"/>
        <w:jc w:val="center"/>
        <w:rPr>
          <w:rFonts w:ascii="Times New Roman" w:hAnsi="Times New Roman" w:cs="Times New Roman"/>
          <w:i/>
          <w:sz w:val="22"/>
          <w:szCs w:val="22"/>
        </w:rPr>
      </w:pPr>
    </w:p>
    <w:p w14:paraId="0EBE31AE" w14:textId="77777777" w:rsidR="00471ABB" w:rsidRPr="006B3040" w:rsidRDefault="00471ABB" w:rsidP="00036627">
      <w:pPr>
        <w:ind w:firstLine="6379"/>
        <w:rPr>
          <w:rFonts w:ascii="Times New Roman" w:eastAsia="Calibri" w:hAnsi="Times New Roman" w:cs="Times New Roman"/>
          <w:sz w:val="16"/>
          <w:szCs w:val="16"/>
          <w:lang w:eastAsia="en-US"/>
        </w:rPr>
      </w:pPr>
    </w:p>
    <w:p w14:paraId="72688744" w14:textId="0590BBC6" w:rsidR="005C1954" w:rsidRDefault="00396CDD" w:rsidP="005C1954">
      <w:pPr>
        <w:ind w:leftChars="-1" w:hangingChars="1" w:hanging="2"/>
        <w:jc w:val="center"/>
        <w:rPr>
          <w:rFonts w:ascii="Times New Roman" w:eastAsia="Calibri" w:hAnsi="Times New Roman" w:cs="Times New Roman"/>
          <w:b/>
          <w:caps/>
          <w:sz w:val="22"/>
          <w:szCs w:val="22"/>
          <w:lang w:eastAsia="en-US"/>
        </w:rPr>
      </w:pPr>
      <w:r w:rsidRPr="00396CDD">
        <w:rPr>
          <w:rFonts w:ascii="Times New Roman" w:eastAsia="Calibri" w:hAnsi="Times New Roman" w:cs="Times New Roman"/>
          <w:b/>
          <w:caps/>
          <w:sz w:val="22"/>
          <w:szCs w:val="22"/>
          <w:lang w:eastAsia="en-US"/>
        </w:rPr>
        <w:t>Dichiarazione inesistenza cause di incompatibilità e conflitto di interesse</w:t>
      </w:r>
    </w:p>
    <w:p w14:paraId="7D8BCA10" w14:textId="7463C5A1" w:rsidR="00396CDD" w:rsidRPr="00396CDD" w:rsidRDefault="00396CDD" w:rsidP="005C1954">
      <w:pPr>
        <w:ind w:leftChars="-1" w:hangingChars="1" w:hanging="2"/>
        <w:jc w:val="center"/>
        <w:rPr>
          <w:rFonts w:ascii="Times New Roman" w:eastAsia="Calibri" w:hAnsi="Times New Roman" w:cs="Times New Roman"/>
          <w:b/>
          <w:sz w:val="22"/>
          <w:szCs w:val="22"/>
          <w:lang w:eastAsia="en-US"/>
        </w:rPr>
      </w:pPr>
      <w:r w:rsidRPr="00396CDD">
        <w:rPr>
          <w:rFonts w:ascii="Times New Roman" w:eastAsia="Calibri" w:hAnsi="Times New Roman" w:cs="Times New Roman"/>
          <w:b/>
          <w:sz w:val="22"/>
          <w:szCs w:val="22"/>
          <w:lang w:eastAsia="en-US"/>
        </w:rPr>
        <w:t>resa nelle forme di cui agli artt. 46 e 47 del d.P.R. n. 445 del 28 dicembre 2000</w:t>
      </w:r>
    </w:p>
    <w:p w14:paraId="7F44AF64" w14:textId="77777777" w:rsidR="00396CDD" w:rsidRDefault="00396CDD" w:rsidP="001D77AA">
      <w:pPr>
        <w:ind w:leftChars="-1" w:hangingChars="1" w:hanging="2"/>
        <w:jc w:val="both"/>
        <w:rPr>
          <w:rFonts w:ascii="Times New Roman" w:eastAsia="Calibri" w:hAnsi="Times New Roman" w:cs="Times New Roman"/>
          <w:b/>
          <w:sz w:val="22"/>
          <w:szCs w:val="22"/>
          <w:lang w:eastAsia="en-US"/>
        </w:rPr>
      </w:pPr>
    </w:p>
    <w:p w14:paraId="054DD789" w14:textId="39373535" w:rsidR="00617B03" w:rsidRDefault="004D3A49" w:rsidP="006940C1">
      <w:pPr>
        <w:jc w:val="both"/>
        <w:rPr>
          <w:rFonts w:ascii="Times New Roman" w:eastAsia="Calibri" w:hAnsi="Times New Roman" w:cs="Times New Roman"/>
          <w:b/>
          <w:lang w:eastAsia="en-US"/>
        </w:rPr>
      </w:pPr>
      <w:bookmarkStart w:id="0" w:name="_Hlk158558001"/>
      <w:r w:rsidRPr="004D3A49">
        <w:rPr>
          <w:rFonts w:ascii="Times New Roman" w:eastAsia="Calibri" w:hAnsi="Times New Roman" w:cs="Times New Roman"/>
          <w:b/>
          <w:lang w:eastAsia="en-US"/>
        </w:rPr>
        <w:t>secondo avviso rivolto al personale interno di selezione di docenti esperti per Percorsi di mentoring e orientamento nell’ambito del progetto (DM19/2024)</w:t>
      </w:r>
    </w:p>
    <w:p w14:paraId="40DAEAA9" w14:textId="77777777" w:rsidR="004D3A49" w:rsidRDefault="004D3A49" w:rsidP="006940C1">
      <w:pPr>
        <w:jc w:val="both"/>
        <w:rPr>
          <w:rFonts w:ascii="Times New Roman" w:eastAsia="Calibri" w:hAnsi="Times New Roman" w:cs="Times New Roman"/>
          <w:b/>
          <w:lang w:eastAsia="en-US"/>
        </w:rPr>
      </w:pPr>
    </w:p>
    <w:bookmarkEnd w:id="0"/>
    <w:p w14:paraId="2BF416B8" w14:textId="77777777" w:rsidR="0009456B" w:rsidRPr="0085216D" w:rsidRDefault="0009456B" w:rsidP="0009456B">
      <w:pPr>
        <w:ind w:leftChars="-1" w:hangingChars="1" w:hanging="2"/>
        <w:jc w:val="both"/>
        <w:rPr>
          <w:rFonts w:ascii="Times New Roman" w:eastAsia="Calibri" w:hAnsi="Times New Roman" w:cs="Times New Roman"/>
          <w:bCs/>
          <w:lang w:eastAsia="en-US"/>
        </w:rPr>
      </w:pPr>
      <w:r w:rsidRPr="0085216D">
        <w:rPr>
          <w:rFonts w:ascii="Times New Roman" w:eastAsia="Calibri" w:hAnsi="Times New Roman" w:cs="Times New Roman"/>
          <w:bCs/>
          <w:lang w:eastAsia="en-US"/>
        </w:rPr>
        <w:t>PIANO NAZIONALE DI RIPRESA E RESILIENZA Missione 4 – Istruzione e Ricerca – Componente 1 – “Potenziamento dell’offerta dei servizi di istruzione: dagli asili nido alle Università” – Investimento 1.4 “Intervento straordinario finalizzato alla riduzione dei divari territoriali nelle scuole secondarie di primo e di secondo grado e alla lotta alla dispersione scolastica” – “</w:t>
      </w:r>
      <w:r w:rsidRPr="00E40704">
        <w:rPr>
          <w:rFonts w:ascii="Times New Roman" w:eastAsia="Calibri" w:hAnsi="Times New Roman" w:cs="Times New Roman"/>
          <w:bCs/>
          <w:i/>
          <w:iCs/>
          <w:lang w:eastAsia="en-US"/>
        </w:rPr>
        <w:t>Interventi di tutoraggio e formazione per la riduzione dei divari negli apprendimenti e il contrasto alla dispersione scolastica</w:t>
      </w:r>
      <w:r w:rsidRPr="0085216D">
        <w:rPr>
          <w:rFonts w:ascii="Times New Roman" w:eastAsia="Calibri" w:hAnsi="Times New Roman" w:cs="Times New Roman"/>
          <w:bCs/>
          <w:lang w:eastAsia="en-US"/>
        </w:rPr>
        <w:t>” (D.M. 19/2024), finanziato dall’Unione europea – Next Generation EU</w:t>
      </w:r>
    </w:p>
    <w:p w14:paraId="4E184B4A" w14:textId="77777777" w:rsidR="0009456B" w:rsidRPr="0085216D" w:rsidRDefault="0009456B" w:rsidP="0009456B">
      <w:pPr>
        <w:ind w:leftChars="-1" w:hangingChars="1" w:hanging="2"/>
        <w:jc w:val="both"/>
        <w:rPr>
          <w:rFonts w:ascii="Times New Roman" w:eastAsia="Calibri" w:hAnsi="Times New Roman" w:cs="Times New Roman"/>
          <w:bCs/>
          <w:lang w:eastAsia="en-US"/>
        </w:rPr>
      </w:pPr>
    </w:p>
    <w:p w14:paraId="150D2370" w14:textId="77777777" w:rsidR="0009456B" w:rsidRDefault="0009456B" w:rsidP="0009456B">
      <w:pPr>
        <w:ind w:leftChars="-1" w:hangingChars="1" w:hanging="2"/>
        <w:jc w:val="both"/>
        <w:rPr>
          <w:rFonts w:ascii="Times New Roman" w:eastAsia="Calibri" w:hAnsi="Times New Roman" w:cs="Times New Roman"/>
          <w:bCs/>
          <w:lang w:eastAsia="en-US"/>
        </w:rPr>
      </w:pPr>
      <w:r w:rsidRPr="0032402A">
        <w:rPr>
          <w:rFonts w:ascii="Times New Roman" w:eastAsia="Calibri" w:hAnsi="Times New Roman" w:cs="Times New Roman"/>
          <w:b/>
          <w:lang w:eastAsia="en-US"/>
        </w:rPr>
        <w:t>Codice Progetto</w:t>
      </w:r>
      <w:r w:rsidRPr="0085216D">
        <w:rPr>
          <w:rFonts w:ascii="Times New Roman" w:eastAsia="Calibri" w:hAnsi="Times New Roman" w:cs="Times New Roman"/>
          <w:bCs/>
          <w:lang w:eastAsia="en-US"/>
        </w:rPr>
        <w:t xml:space="preserve">: </w:t>
      </w:r>
      <w:bookmarkStart w:id="1" w:name="_Hlk191234597"/>
      <w:r w:rsidRPr="0085216D">
        <w:rPr>
          <w:rFonts w:ascii="Times New Roman" w:eastAsia="Calibri" w:hAnsi="Times New Roman" w:cs="Times New Roman"/>
          <w:bCs/>
          <w:lang w:eastAsia="en-US"/>
        </w:rPr>
        <w:t xml:space="preserve">M4C1I1.4-2024-1322-P-52023 </w:t>
      </w:r>
      <w:bookmarkEnd w:id="1"/>
    </w:p>
    <w:p w14:paraId="34153317" w14:textId="77777777" w:rsidR="0009456B" w:rsidRPr="0085216D" w:rsidRDefault="0009456B" w:rsidP="0009456B">
      <w:pPr>
        <w:ind w:leftChars="-1" w:hangingChars="1" w:hanging="2"/>
        <w:jc w:val="both"/>
        <w:rPr>
          <w:rFonts w:ascii="Times New Roman" w:eastAsia="Calibri" w:hAnsi="Times New Roman" w:cs="Times New Roman"/>
          <w:bCs/>
          <w:lang w:eastAsia="en-US"/>
        </w:rPr>
      </w:pPr>
      <w:r w:rsidRPr="0032402A">
        <w:rPr>
          <w:rFonts w:ascii="Times New Roman" w:eastAsia="Calibri" w:hAnsi="Times New Roman" w:cs="Times New Roman"/>
          <w:b/>
          <w:lang w:eastAsia="en-US"/>
        </w:rPr>
        <w:t>Titolo</w:t>
      </w:r>
      <w:r w:rsidRPr="0085216D">
        <w:rPr>
          <w:rFonts w:ascii="Times New Roman" w:eastAsia="Calibri" w:hAnsi="Times New Roman" w:cs="Times New Roman"/>
          <w:bCs/>
          <w:lang w:eastAsia="en-US"/>
        </w:rPr>
        <w:t>: Veniamoci In-Contro</w:t>
      </w:r>
    </w:p>
    <w:p w14:paraId="2C55C40F" w14:textId="77777777" w:rsidR="0009456B" w:rsidRDefault="0009456B" w:rsidP="0009456B">
      <w:pPr>
        <w:ind w:leftChars="-1" w:hangingChars="1" w:hanging="2"/>
        <w:jc w:val="both"/>
        <w:rPr>
          <w:rFonts w:ascii="Times New Roman" w:eastAsia="Calibri" w:hAnsi="Times New Roman" w:cs="Times New Roman"/>
          <w:b/>
          <w:lang w:eastAsia="en-US"/>
        </w:rPr>
      </w:pPr>
      <w:r w:rsidRPr="0032402A">
        <w:rPr>
          <w:rFonts w:ascii="Times New Roman" w:eastAsia="Calibri" w:hAnsi="Times New Roman" w:cs="Times New Roman"/>
          <w:b/>
          <w:lang w:eastAsia="en-US"/>
        </w:rPr>
        <w:t>CUP</w:t>
      </w:r>
      <w:r w:rsidRPr="0085216D">
        <w:rPr>
          <w:rFonts w:ascii="Times New Roman" w:eastAsia="Calibri" w:hAnsi="Times New Roman" w:cs="Times New Roman"/>
          <w:bCs/>
          <w:lang w:eastAsia="en-US"/>
        </w:rPr>
        <w:t>: D14D21001420006</w:t>
      </w:r>
    </w:p>
    <w:p w14:paraId="6D33C2C9" w14:textId="77777777" w:rsidR="00446352" w:rsidRDefault="00446352" w:rsidP="008B6CDB">
      <w:pPr>
        <w:jc w:val="center"/>
        <w:rPr>
          <w:rFonts w:ascii="Times New Roman" w:eastAsia="Calibri" w:hAnsi="Times New Roman" w:cs="Times New Roman"/>
          <w:b/>
          <w:sz w:val="22"/>
          <w:szCs w:val="22"/>
          <w:lang w:eastAsia="en-US"/>
        </w:rPr>
      </w:pPr>
    </w:p>
    <w:p w14:paraId="7A7E610C" w14:textId="1E11795F"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 xml:space="preserve">Il/la sottoscritto/a ______________________________________________ nato/a a ________________________ il____________________ residente a___________________________ Provincia di ___________________ Via/Piazza _______________________________________________n. _________ Codice Fiscale ________________________________________________________, in qualità di </w:t>
      </w:r>
      <w:r>
        <w:rPr>
          <w:rFonts w:ascii="Times New Roman" w:eastAsia="Calibri" w:hAnsi="Times New Roman" w:cs="Times New Roman"/>
          <w:bCs/>
          <w:sz w:val="22"/>
          <w:szCs w:val="22"/>
          <w:lang w:eastAsia="en-US"/>
        </w:rPr>
        <w:t xml:space="preserve">personale interno all’Istituzione Scolastica in quanto </w:t>
      </w:r>
      <w:r w:rsidRPr="00B5601D">
        <w:rPr>
          <w:rFonts w:ascii="Times New Roman" w:eastAsia="Calibri" w:hAnsi="Times New Roman" w:cs="Times New Roman"/>
          <w:bCs/>
          <w:sz w:val="22"/>
          <w:szCs w:val="22"/>
          <w:lang w:eastAsia="en-US"/>
        </w:rPr>
        <w:t xml:space="preserve">______________________________________________ </w:t>
      </w:r>
    </w:p>
    <w:p w14:paraId="5D5E0BA9" w14:textId="77777777" w:rsidR="00B5601D" w:rsidRPr="00B5601D" w:rsidRDefault="00B5601D" w:rsidP="00B5601D">
      <w:pPr>
        <w:rPr>
          <w:rFonts w:ascii="Times New Roman" w:eastAsia="Calibri" w:hAnsi="Times New Roman" w:cs="Times New Roman"/>
          <w:bCs/>
          <w:sz w:val="22"/>
          <w:szCs w:val="22"/>
          <w:lang w:eastAsia="en-US"/>
        </w:rPr>
      </w:pPr>
    </w:p>
    <w:p w14:paraId="5DE616A6" w14:textId="7180E90D" w:rsidR="001A7FEC" w:rsidRDefault="00396CDD" w:rsidP="001A7FEC">
      <w:pPr>
        <w:spacing w:before="120" w:after="120"/>
        <w:ind w:right="-1"/>
        <w:jc w:val="both"/>
        <w:rPr>
          <w:rFonts w:ascii="Times New Roman" w:hAnsi="Times New Roman" w:cs="Times New Roman"/>
          <w:sz w:val="22"/>
          <w:szCs w:val="22"/>
          <w:lang w:eastAsia="en-US"/>
        </w:rPr>
      </w:pPr>
      <w:r w:rsidRPr="00396CDD">
        <w:rPr>
          <w:rFonts w:ascii="Times New Roman" w:eastAsia="Calibri" w:hAnsi="Times New Roman" w:cs="Times New Roman"/>
          <w:sz w:val="22"/>
          <w:szCs w:val="22"/>
          <w:lang w:eastAsia="en-US"/>
        </w:rPr>
        <w:t>in relazione all</w:t>
      </w:r>
      <w:r w:rsidRPr="00396CDD">
        <w:rPr>
          <w:rFonts w:ascii="Times New Roman" w:hAnsi="Times New Roman" w:cs="Times New Roman"/>
          <w:sz w:val="22"/>
          <w:szCs w:val="22"/>
          <w:lang w:eastAsia="en-US"/>
        </w:rPr>
        <w:t xml:space="preserve">’incarico avente ad </w:t>
      </w:r>
      <w:r w:rsidRPr="00A63C39">
        <w:rPr>
          <w:rFonts w:ascii="Times New Roman" w:hAnsi="Times New Roman" w:cs="Times New Roman"/>
          <w:sz w:val="22"/>
          <w:szCs w:val="22"/>
          <w:lang w:eastAsia="en-US"/>
        </w:rPr>
        <w:t xml:space="preserve">oggetto </w:t>
      </w:r>
      <w:r w:rsidR="001A7FEC" w:rsidRPr="001A7FEC">
        <w:rPr>
          <w:rFonts w:ascii="Times New Roman" w:hAnsi="Times New Roman" w:cs="Times New Roman"/>
          <w:sz w:val="22"/>
          <w:szCs w:val="22"/>
          <w:lang w:eastAsia="en-US"/>
        </w:rPr>
        <w:t>secondo avviso rivolto al personale interno di selezione di docenti esperti per Percorsi di mentoring e orientamento nell’ambito del progetto (DM19/2024)</w:t>
      </w:r>
      <w:r w:rsidR="00F24B55">
        <w:rPr>
          <w:rFonts w:ascii="Times New Roman" w:hAnsi="Times New Roman" w:cs="Times New Roman"/>
          <w:sz w:val="22"/>
          <w:szCs w:val="22"/>
          <w:lang w:eastAsia="en-US"/>
        </w:rPr>
        <w:t xml:space="preserve"> </w:t>
      </w:r>
      <w:r w:rsidR="00F24B55" w:rsidRPr="00F24B55">
        <w:rPr>
          <w:rFonts w:ascii="Times New Roman" w:hAnsi="Times New Roman" w:cs="Times New Roman"/>
          <w:sz w:val="22"/>
          <w:szCs w:val="22"/>
          <w:lang w:eastAsia="en-US"/>
        </w:rPr>
        <w:t>Prot. 0003002/U</w:t>
      </w:r>
      <w:r w:rsidR="00F24B55">
        <w:rPr>
          <w:rFonts w:ascii="Times New Roman" w:hAnsi="Times New Roman" w:cs="Times New Roman"/>
          <w:sz w:val="22"/>
          <w:szCs w:val="22"/>
          <w:lang w:eastAsia="en-US"/>
        </w:rPr>
        <w:t xml:space="preserve"> del 07/04/2025</w:t>
      </w:r>
      <w:r w:rsidR="00F24B55" w:rsidRPr="00F24B55">
        <w:rPr>
          <w:rFonts w:ascii="Times New Roman" w:hAnsi="Times New Roman" w:cs="Times New Roman"/>
          <w:sz w:val="22"/>
          <w:szCs w:val="22"/>
          <w:lang w:eastAsia="en-US"/>
        </w:rPr>
        <w:tab/>
      </w:r>
    </w:p>
    <w:p w14:paraId="42DA73C2" w14:textId="37EEC41B" w:rsidR="00396CDD" w:rsidRPr="00C906B9" w:rsidRDefault="00396CDD" w:rsidP="001A7FEC">
      <w:pPr>
        <w:spacing w:before="120" w:after="120"/>
        <w:ind w:right="-1"/>
        <w:jc w:val="both"/>
        <w:rPr>
          <w:rFonts w:ascii="Times New Roman" w:hAnsi="Times New Roman" w:cs="Times New Roman"/>
          <w:b/>
          <w:sz w:val="22"/>
          <w:szCs w:val="22"/>
          <w:lang w:eastAsia="en-US"/>
        </w:rPr>
      </w:pPr>
      <w:r w:rsidRPr="00C906B9">
        <w:rPr>
          <w:rFonts w:ascii="Times New Roman" w:hAnsi="Times New Roman" w:cs="Times New Roman"/>
          <w:b/>
          <w:sz w:val="22"/>
          <w:szCs w:val="22"/>
          <w:lang w:eastAsia="en-U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197C140"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45DDA40B"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DICHIARA</w:t>
      </w:r>
    </w:p>
    <w:p w14:paraId="62EB1422"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6F7049E5"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di non trovarsi in situazione di incompatibilità, ai sensi di quanto previsto dal d.lgs. n. 39/2013 e dall’art. 53, del d.lgs. n. 165/2001; </w:t>
      </w:r>
    </w:p>
    <w:p w14:paraId="41CFC576" w14:textId="77777777" w:rsidR="00396CDD" w:rsidRPr="00396CDD" w:rsidRDefault="00396CDD" w:rsidP="00396CDD">
      <w:p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AD70FAA"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non trovarsi in situazioni di conflitto di interessi, anche potenziale, ai sensi dell’art. 53, comma 14, del d.lgs. n. 165/2001, che possano interferire con l’esercizio dell’incarico;</w:t>
      </w:r>
    </w:p>
    <w:p w14:paraId="0780D7C2"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74E1EFA3"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lastRenderedPageBreak/>
        <w:t>di aver preso piena cognizione del D.M. 26 aprile 2022, n. 105, recante il Codice di Comportamento dei dipendenti del Ministero dell’istruzione e del merito;</w:t>
      </w:r>
    </w:p>
    <w:p w14:paraId="1AB328F8"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 comunicare tempestivamente all’Istituzione scolastica conferente eventuali variazioni che dovessero intervenire nel corso dello svolgimento dell’incarico;</w:t>
      </w:r>
    </w:p>
    <w:p w14:paraId="6637632B"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altresì a comunicare all’Istituzione scolastica qualsiasi altra circostanza sopravvenuta di carattere ostativo rispetto all’espletamento dell’incarico;</w:t>
      </w:r>
    </w:p>
    <w:p w14:paraId="75E467D9"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9133CB7" w14:textId="77777777" w:rsidR="00411536" w:rsidRPr="00A63C39" w:rsidRDefault="00411536" w:rsidP="00B5601D">
      <w:pPr>
        <w:rPr>
          <w:rFonts w:ascii="Times New Roman" w:eastAsia="Calibri" w:hAnsi="Times New Roman" w:cs="Times New Roman"/>
          <w:bCs/>
          <w:sz w:val="22"/>
          <w:szCs w:val="22"/>
          <w:lang w:eastAsia="en-US"/>
        </w:rPr>
      </w:pPr>
    </w:p>
    <w:p w14:paraId="2551178E" w14:textId="77777777" w:rsidR="00411536" w:rsidRPr="00A63C39" w:rsidRDefault="00411536" w:rsidP="00B5601D">
      <w:pPr>
        <w:rPr>
          <w:rFonts w:ascii="Times New Roman" w:eastAsia="Calibri" w:hAnsi="Times New Roman" w:cs="Times New Roman"/>
          <w:bCs/>
          <w:sz w:val="22"/>
          <w:szCs w:val="22"/>
          <w:lang w:eastAsia="en-US"/>
        </w:rPr>
      </w:pPr>
    </w:p>
    <w:p w14:paraId="5923A962" w14:textId="77777777" w:rsidR="00411536" w:rsidRPr="00A63C39" w:rsidRDefault="00411536" w:rsidP="00B5601D">
      <w:pPr>
        <w:rPr>
          <w:rFonts w:ascii="Times New Roman" w:eastAsia="Calibri" w:hAnsi="Times New Roman" w:cs="Times New Roman"/>
          <w:bCs/>
          <w:sz w:val="22"/>
          <w:szCs w:val="22"/>
          <w:lang w:eastAsia="en-US"/>
        </w:rPr>
      </w:pPr>
    </w:p>
    <w:p w14:paraId="0C4DAB93" w14:textId="564E4997" w:rsidR="00B5601D" w:rsidRPr="00A63C39" w:rsidRDefault="00B5601D" w:rsidP="00AF26C7">
      <w:pPr>
        <w:ind w:firstLine="709"/>
        <w:rPr>
          <w:rFonts w:ascii="Times New Roman" w:eastAsia="Calibri" w:hAnsi="Times New Roman" w:cs="Times New Roman"/>
          <w:bCs/>
          <w:sz w:val="22"/>
          <w:szCs w:val="22"/>
          <w:lang w:eastAsia="en-US"/>
        </w:rPr>
      </w:pPr>
      <w:r w:rsidRPr="00A63C39">
        <w:rPr>
          <w:rFonts w:ascii="Times New Roman" w:eastAsia="Calibri" w:hAnsi="Times New Roman" w:cs="Times New Roman"/>
          <w:bCs/>
          <w:sz w:val="22"/>
          <w:szCs w:val="22"/>
          <w:lang w:eastAsia="en-US"/>
        </w:rPr>
        <w:t>Luogo e data</w:t>
      </w:r>
      <w:r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396CDD" w:rsidRPr="00A63C39">
        <w:rPr>
          <w:rFonts w:ascii="Times New Roman" w:eastAsia="Calibri" w:hAnsi="Times New Roman" w:cs="Times New Roman"/>
          <w:bCs/>
          <w:sz w:val="22"/>
          <w:szCs w:val="22"/>
          <w:lang w:eastAsia="en-US"/>
        </w:rPr>
        <w:t xml:space="preserve">    Il dichiarante</w:t>
      </w:r>
    </w:p>
    <w:p w14:paraId="7C022B32" w14:textId="77777777" w:rsidR="00AF26C7" w:rsidRPr="00A63C39" w:rsidRDefault="00AF26C7" w:rsidP="00B5601D">
      <w:pPr>
        <w:rPr>
          <w:rFonts w:ascii="Times New Roman" w:eastAsia="Calibri" w:hAnsi="Times New Roman" w:cs="Times New Roman"/>
          <w:bCs/>
          <w:sz w:val="22"/>
          <w:szCs w:val="22"/>
          <w:lang w:eastAsia="en-US"/>
        </w:rPr>
      </w:pPr>
    </w:p>
    <w:p w14:paraId="6476F6CD" w14:textId="00016339"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_______________, ______________</w:t>
      </w:r>
      <w:r w:rsidRPr="00B5601D">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Pr="00B5601D">
        <w:rPr>
          <w:rFonts w:ascii="Times New Roman" w:eastAsia="Calibri" w:hAnsi="Times New Roman" w:cs="Times New Roman"/>
          <w:bCs/>
          <w:sz w:val="22"/>
          <w:szCs w:val="22"/>
          <w:lang w:eastAsia="en-US"/>
        </w:rPr>
        <w:t>____________________________</w:t>
      </w:r>
    </w:p>
    <w:sectPr w:rsidR="00B5601D" w:rsidRPr="00B5601D" w:rsidSect="0007338C">
      <w:headerReference w:type="default" r:id="rId8"/>
      <w:footerReference w:type="default" r:id="rId9"/>
      <w:pgSz w:w="11906" w:h="16838" w:code="9"/>
      <w:pgMar w:top="567" w:right="851" w:bottom="567" w:left="851" w:header="181"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A1747" w14:textId="77777777" w:rsidR="00C123A8" w:rsidRDefault="00C123A8">
      <w:r>
        <w:separator/>
      </w:r>
    </w:p>
  </w:endnote>
  <w:endnote w:type="continuationSeparator" w:id="0">
    <w:p w14:paraId="69063DA4" w14:textId="77777777" w:rsidR="00C123A8" w:rsidRDefault="00C1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275">
    <w:altName w:val="Times New Roman"/>
    <w:charset w:val="00"/>
    <w:family w:val="auto"/>
    <w:pitch w:val="variable"/>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0100255"/>
      <w:docPartObj>
        <w:docPartGallery w:val="Page Numbers (Bottom of Page)"/>
        <w:docPartUnique/>
      </w:docPartObj>
    </w:sdtPr>
    <w:sdtEndPr/>
    <w:sdtContent>
      <w:p w14:paraId="1DCFD731" w14:textId="7895C2BF" w:rsidR="00C906B9" w:rsidRDefault="00C906B9">
        <w:pPr>
          <w:pStyle w:val="Pidipagina"/>
          <w:jc w:val="right"/>
        </w:pPr>
        <w:r>
          <w:fldChar w:fldCharType="begin"/>
        </w:r>
        <w:r>
          <w:instrText>PAGE   \* MERGEFORMAT</w:instrText>
        </w:r>
        <w:r>
          <w:fldChar w:fldCharType="separate"/>
        </w:r>
        <w:r>
          <w:t>2</w:t>
        </w:r>
        <w:r>
          <w:fldChar w:fldCharType="end"/>
        </w:r>
      </w:p>
    </w:sdtContent>
  </w:sdt>
  <w:p w14:paraId="27938F78" w14:textId="77777777" w:rsidR="00407FBD" w:rsidRDefault="00407FBD">
    <w:pPr>
      <w:pStyle w:val="Pidipagina"/>
      <w:tabs>
        <w:tab w:val="clear" w:pos="4819"/>
        <w:tab w:val="center" w:pos="2835"/>
      </w:tabs>
      <w:rPr>
        <w:rFonts w:ascii="Tahoma" w:hAnsi="Tahoma" w:cs="Tahoma"/>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55BA9" w14:textId="77777777" w:rsidR="00C123A8" w:rsidRDefault="00C123A8">
      <w:r>
        <w:separator/>
      </w:r>
    </w:p>
  </w:footnote>
  <w:footnote w:type="continuationSeparator" w:id="0">
    <w:p w14:paraId="6345253D" w14:textId="77777777" w:rsidR="00C123A8" w:rsidRDefault="00C12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EEFB1" w14:textId="263241E7" w:rsidR="00F65F91" w:rsidRDefault="005C1954" w:rsidP="004D3A49">
    <w:pPr>
      <w:pStyle w:val="Intestazione"/>
      <w:jc w:val="both"/>
    </w:pPr>
    <w:r w:rsidRPr="00B5601D">
      <w:rPr>
        <w:rFonts w:ascii="Times New Roman" w:hAnsi="Times New Roman" w:cs="Times New Roman"/>
        <w:b/>
        <w:bCs/>
      </w:rPr>
      <w:t xml:space="preserve">Allegato </w:t>
    </w:r>
    <w:r w:rsidR="00396CDD">
      <w:rPr>
        <w:rFonts w:ascii="Times New Roman" w:hAnsi="Times New Roman" w:cs="Times New Roman"/>
        <w:b/>
        <w:bCs/>
      </w:rPr>
      <w:t>C</w:t>
    </w:r>
    <w:r w:rsidRPr="005C1954">
      <w:rPr>
        <w:rFonts w:ascii="Times New Roman" w:hAnsi="Times New Roman" w:cs="Times New Roman"/>
      </w:rPr>
      <w:t xml:space="preserve"> – </w:t>
    </w:r>
    <w:r w:rsidR="004D3A49" w:rsidRPr="004D3A49">
      <w:rPr>
        <w:rFonts w:ascii="Times New Roman" w:hAnsi="Times New Roman" w:cs="Times New Roman"/>
      </w:rPr>
      <w:t>secondo avviso rivolto al personale interno di selezione di docenti esperti per Percorsi di mentoring e orientamento nell’ambito del progetto (DM19/2024)</w:t>
    </w:r>
    <w:r w:rsidR="00702CB4">
      <w:tab/>
    </w:r>
  </w:p>
  <w:p w14:paraId="69C4AF52" w14:textId="77777777" w:rsidR="00F65F91" w:rsidRDefault="00F65F91" w:rsidP="00471ABB">
    <w:pPr>
      <w:pStyle w:val="Intestazione"/>
      <w:jc w:val="center"/>
    </w:pPr>
  </w:p>
  <w:p w14:paraId="0F855C17" w14:textId="52BE4E0A" w:rsidR="00471ABB" w:rsidRDefault="001300BD" w:rsidP="00471ABB">
    <w:pPr>
      <w:pStyle w:val="Intestazione"/>
      <w:jc w:val="center"/>
    </w:pPr>
    <w:r>
      <w:rPr>
        <w:noProof/>
      </w:rPr>
      <w:drawing>
        <wp:inline distT="0" distB="0" distL="0" distR="0" wp14:anchorId="2CEAB9AF" wp14:editId="41F77389">
          <wp:extent cx="6479540" cy="267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9540" cy="267970"/>
                  </a:xfrm>
                  <a:prstGeom prst="rect">
                    <a:avLst/>
                  </a:prstGeom>
                  <a:noFill/>
                  <a:ln>
                    <a:noFill/>
                  </a:ln>
                </pic:spPr>
              </pic:pic>
            </a:graphicData>
          </a:graphic>
        </wp:inline>
      </w:drawing>
    </w:r>
  </w:p>
  <w:p w14:paraId="1B92C45F" w14:textId="77777777" w:rsidR="00407FBD" w:rsidRDefault="00407FBD">
    <w:pPr>
      <w:pStyle w:val="Pidipagina"/>
      <w:tabs>
        <w:tab w:val="clear" w:pos="4819"/>
        <w:tab w:val="center" w:pos="567"/>
      </w:tabs>
      <w:jc w:val="center"/>
      <w:rPr>
        <w:rFonts w:ascii="Berlin Sans FB" w:hAnsi="Berlin Sans FB" w:cs="Berlin Sans F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7"/>
    <w:lvl w:ilvl="0">
      <w:start w:val="1"/>
      <w:numFmt w:val="decimal"/>
      <w:lvlText w:val="%1."/>
      <w:lvlJc w:val="left"/>
      <w:pPr>
        <w:tabs>
          <w:tab w:val="num" w:pos="720"/>
        </w:tabs>
        <w:ind w:left="720" w:hanging="360"/>
      </w:pPr>
      <w:rPr>
        <w:rFonts w:ascii="Symbol" w:hAnsi="Symbol" w:cs="OpenSymbol"/>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4"/>
    <w:lvl w:ilvl="0">
      <w:start w:val="1"/>
      <w:numFmt w:val="bullet"/>
      <w:lvlText w:val=""/>
      <w:lvlJc w:val="left"/>
      <w:pPr>
        <w:tabs>
          <w:tab w:val="num" w:pos="720"/>
        </w:tabs>
        <w:ind w:left="720" w:hanging="360"/>
      </w:pPr>
      <w:rPr>
        <w:rFonts w:ascii="Symbol" w:hAnsi="Symbol"/>
        <w:b/>
        <w:bCs/>
        <w:sz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bCs/>
        <w:sz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bCs/>
        <w:sz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3"/>
    <w:lvl w:ilvl="0">
      <w:start w:val="1"/>
      <w:numFmt w:val="lowerLetter"/>
      <w:lvlText w:val="%1)"/>
      <w:lvlJc w:val="left"/>
      <w:pPr>
        <w:tabs>
          <w:tab w:val="num" w:pos="0"/>
        </w:tabs>
        <w:ind w:left="720" w:hanging="360"/>
      </w:pPr>
      <w:rPr>
        <w:rFonts w:ascii="Symbol" w:eastAsia="Times New Roman" w:hAnsi="Symbol" w:cs="OpenSymbol"/>
        <w:b/>
        <w:bCs/>
        <w:sz w:val="22"/>
        <w:szCs w:val="22"/>
        <w:shd w:val="clear" w:color="auto" w:fill="auto"/>
        <w:lang w:val="it-IT" w:eastAsia="ar-SA" w:bidi="ar-SA"/>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8Num2"/>
    <w:lvl w:ilvl="0">
      <w:start w:val="1"/>
      <w:numFmt w:val="bullet"/>
      <w:lvlText w:val=""/>
      <w:lvlJc w:val="left"/>
      <w:pPr>
        <w:tabs>
          <w:tab w:val="num" w:pos="616"/>
        </w:tabs>
        <w:ind w:left="616" w:hanging="360"/>
      </w:pPr>
      <w:rPr>
        <w:rFonts w:ascii="Symbol" w:hAnsi="Symbol" w:cs="Times New Roman"/>
        <w:b/>
      </w:rPr>
    </w:lvl>
    <w:lvl w:ilvl="1">
      <w:start w:val="1"/>
      <w:numFmt w:val="bullet"/>
      <w:lvlText w:val="◦"/>
      <w:lvlJc w:val="left"/>
      <w:pPr>
        <w:tabs>
          <w:tab w:val="num" w:pos="976"/>
        </w:tabs>
        <w:ind w:left="976" w:hanging="360"/>
      </w:pPr>
      <w:rPr>
        <w:rFonts w:ascii="OpenSymbol" w:hAnsi="OpenSymbol"/>
      </w:rPr>
    </w:lvl>
    <w:lvl w:ilvl="2">
      <w:start w:val="1"/>
      <w:numFmt w:val="bullet"/>
      <w:lvlText w:val="▪"/>
      <w:lvlJc w:val="left"/>
      <w:pPr>
        <w:tabs>
          <w:tab w:val="num" w:pos="1336"/>
        </w:tabs>
        <w:ind w:left="1336" w:hanging="360"/>
      </w:pPr>
      <w:rPr>
        <w:rFonts w:ascii="OpenSymbol" w:hAnsi="OpenSymbol"/>
      </w:rPr>
    </w:lvl>
    <w:lvl w:ilvl="3">
      <w:start w:val="1"/>
      <w:numFmt w:val="bullet"/>
      <w:lvlText w:val=""/>
      <w:lvlJc w:val="left"/>
      <w:pPr>
        <w:tabs>
          <w:tab w:val="num" w:pos="1696"/>
        </w:tabs>
        <w:ind w:left="1696" w:hanging="360"/>
      </w:pPr>
      <w:rPr>
        <w:rFonts w:ascii="Symbol" w:hAnsi="Symbol" w:cs="Times New Roman"/>
        <w:b/>
      </w:rPr>
    </w:lvl>
    <w:lvl w:ilvl="4">
      <w:start w:val="1"/>
      <w:numFmt w:val="bullet"/>
      <w:lvlText w:val="◦"/>
      <w:lvlJc w:val="left"/>
      <w:pPr>
        <w:tabs>
          <w:tab w:val="num" w:pos="2056"/>
        </w:tabs>
        <w:ind w:left="2056" w:hanging="360"/>
      </w:pPr>
      <w:rPr>
        <w:rFonts w:ascii="OpenSymbol" w:hAnsi="OpenSymbol"/>
      </w:rPr>
    </w:lvl>
    <w:lvl w:ilvl="5">
      <w:start w:val="1"/>
      <w:numFmt w:val="bullet"/>
      <w:lvlText w:val="▪"/>
      <w:lvlJc w:val="left"/>
      <w:pPr>
        <w:tabs>
          <w:tab w:val="num" w:pos="2416"/>
        </w:tabs>
        <w:ind w:left="2416" w:hanging="360"/>
      </w:pPr>
      <w:rPr>
        <w:rFonts w:ascii="OpenSymbol" w:hAnsi="OpenSymbol"/>
      </w:rPr>
    </w:lvl>
    <w:lvl w:ilvl="6">
      <w:start w:val="1"/>
      <w:numFmt w:val="bullet"/>
      <w:lvlText w:val=""/>
      <w:lvlJc w:val="left"/>
      <w:pPr>
        <w:tabs>
          <w:tab w:val="num" w:pos="2776"/>
        </w:tabs>
        <w:ind w:left="2776" w:hanging="360"/>
      </w:pPr>
      <w:rPr>
        <w:rFonts w:ascii="Symbol" w:hAnsi="Symbol" w:cs="Times New Roman"/>
        <w:b/>
      </w:rPr>
    </w:lvl>
    <w:lvl w:ilvl="7">
      <w:start w:val="1"/>
      <w:numFmt w:val="bullet"/>
      <w:lvlText w:val="◦"/>
      <w:lvlJc w:val="left"/>
      <w:pPr>
        <w:tabs>
          <w:tab w:val="num" w:pos="3136"/>
        </w:tabs>
        <w:ind w:left="3136" w:hanging="360"/>
      </w:pPr>
      <w:rPr>
        <w:rFonts w:ascii="OpenSymbol" w:hAnsi="OpenSymbol"/>
      </w:rPr>
    </w:lvl>
    <w:lvl w:ilvl="8">
      <w:start w:val="1"/>
      <w:numFmt w:val="bullet"/>
      <w:lvlText w:val="▪"/>
      <w:lvlJc w:val="left"/>
      <w:pPr>
        <w:tabs>
          <w:tab w:val="num" w:pos="3496"/>
        </w:tabs>
        <w:ind w:left="3496" w:hanging="360"/>
      </w:pPr>
      <w:rPr>
        <w:rFonts w:ascii="OpenSymbol" w:hAnsi="OpenSymbol"/>
      </w:rPr>
    </w:lvl>
  </w:abstractNum>
  <w:abstractNum w:abstractNumId="5" w15:restartNumberingAfterBreak="0">
    <w:nsid w:val="01787A4E"/>
    <w:multiLevelType w:val="hybridMultilevel"/>
    <w:tmpl w:val="D5D856C4"/>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7031FB"/>
    <w:multiLevelType w:val="hybridMultilevel"/>
    <w:tmpl w:val="7A1CFA1E"/>
    <w:lvl w:ilvl="0" w:tplc="921E0F34">
      <w:start w:val="2"/>
      <w:numFmt w:val="bullet"/>
      <w:lvlText w:val="-"/>
      <w:lvlJc w:val="left"/>
      <w:pPr>
        <w:ind w:left="1004" w:hanging="360"/>
      </w:pPr>
      <w:rPr>
        <w:rFonts w:ascii="Calibri" w:eastAsia="Times New Roman" w:hAnsi="Calibri" w:cs="Calibri"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520264E"/>
    <w:multiLevelType w:val="hybridMultilevel"/>
    <w:tmpl w:val="CA08400C"/>
    <w:lvl w:ilvl="0" w:tplc="440E42BE">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F12B41"/>
    <w:multiLevelType w:val="hybridMultilevel"/>
    <w:tmpl w:val="111EFB6C"/>
    <w:lvl w:ilvl="0" w:tplc="F320AB6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9" w15:restartNumberingAfterBreak="0">
    <w:nsid w:val="2E6F25C8"/>
    <w:multiLevelType w:val="multilevel"/>
    <w:tmpl w:val="1E449630"/>
    <w:lvl w:ilvl="0">
      <w:start w:val="1"/>
      <w:numFmt w:val="decimal"/>
      <w:lvlText w:val="%1."/>
      <w:lvlJc w:val="left"/>
      <w:pPr>
        <w:ind w:left="1004" w:hanging="360"/>
      </w:pPr>
      <w:rPr>
        <w:b w:val="0"/>
        <w:bCs w:val="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30920D6A"/>
    <w:multiLevelType w:val="hybridMultilevel"/>
    <w:tmpl w:val="BD6A320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3" w15:restartNumberingAfterBreak="0">
    <w:nsid w:val="41D12924"/>
    <w:multiLevelType w:val="hybridMultilevel"/>
    <w:tmpl w:val="E53263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5D70032"/>
    <w:multiLevelType w:val="hybridMultilevel"/>
    <w:tmpl w:val="F3A0F6E4"/>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6"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7" w15:restartNumberingAfterBreak="0">
    <w:nsid w:val="4BF530E0"/>
    <w:multiLevelType w:val="hybridMultilevel"/>
    <w:tmpl w:val="6D5AA9B0"/>
    <w:lvl w:ilvl="0" w:tplc="561CF702">
      <w:start w:val="1"/>
      <w:numFmt w:val="decimal"/>
      <w:lvlText w:val="%1)"/>
      <w:lvlJc w:val="left"/>
      <w:pPr>
        <w:ind w:left="480" w:hanging="360"/>
      </w:pPr>
      <w:rPr>
        <w:rFonts w:ascii="Times New Roman" w:eastAsia="Times New Roman" w:hAnsi="Times New Roman" w:cs="Times New Roman" w:hint="default"/>
        <w:w w:val="99"/>
        <w:sz w:val="24"/>
        <w:szCs w:val="24"/>
        <w:lang w:val="it-IT" w:eastAsia="en-US" w:bidi="ar-SA"/>
      </w:rPr>
    </w:lvl>
    <w:lvl w:ilvl="1" w:tplc="8A1A741E">
      <w:numFmt w:val="bullet"/>
      <w:lvlText w:val="•"/>
      <w:lvlJc w:val="left"/>
      <w:pPr>
        <w:ind w:left="1416" w:hanging="360"/>
      </w:pPr>
      <w:rPr>
        <w:rFonts w:hint="default"/>
        <w:lang w:val="it-IT" w:eastAsia="en-US" w:bidi="ar-SA"/>
      </w:rPr>
    </w:lvl>
    <w:lvl w:ilvl="2" w:tplc="41F0246C">
      <w:numFmt w:val="bullet"/>
      <w:lvlText w:val="•"/>
      <w:lvlJc w:val="left"/>
      <w:pPr>
        <w:ind w:left="2353" w:hanging="360"/>
      </w:pPr>
      <w:rPr>
        <w:rFonts w:hint="default"/>
        <w:lang w:val="it-IT" w:eastAsia="en-US" w:bidi="ar-SA"/>
      </w:rPr>
    </w:lvl>
    <w:lvl w:ilvl="3" w:tplc="AA842F2E">
      <w:numFmt w:val="bullet"/>
      <w:lvlText w:val="•"/>
      <w:lvlJc w:val="left"/>
      <w:pPr>
        <w:ind w:left="3289" w:hanging="360"/>
      </w:pPr>
      <w:rPr>
        <w:rFonts w:hint="default"/>
        <w:lang w:val="it-IT" w:eastAsia="en-US" w:bidi="ar-SA"/>
      </w:rPr>
    </w:lvl>
    <w:lvl w:ilvl="4" w:tplc="4878A304">
      <w:numFmt w:val="bullet"/>
      <w:lvlText w:val="•"/>
      <w:lvlJc w:val="left"/>
      <w:pPr>
        <w:ind w:left="4226" w:hanging="360"/>
      </w:pPr>
      <w:rPr>
        <w:rFonts w:hint="default"/>
        <w:lang w:val="it-IT" w:eastAsia="en-US" w:bidi="ar-SA"/>
      </w:rPr>
    </w:lvl>
    <w:lvl w:ilvl="5" w:tplc="52B09484">
      <w:numFmt w:val="bullet"/>
      <w:lvlText w:val="•"/>
      <w:lvlJc w:val="left"/>
      <w:pPr>
        <w:ind w:left="5163" w:hanging="360"/>
      </w:pPr>
      <w:rPr>
        <w:rFonts w:hint="default"/>
        <w:lang w:val="it-IT" w:eastAsia="en-US" w:bidi="ar-SA"/>
      </w:rPr>
    </w:lvl>
    <w:lvl w:ilvl="6" w:tplc="33D25F0C">
      <w:numFmt w:val="bullet"/>
      <w:lvlText w:val="•"/>
      <w:lvlJc w:val="left"/>
      <w:pPr>
        <w:ind w:left="6099" w:hanging="360"/>
      </w:pPr>
      <w:rPr>
        <w:rFonts w:hint="default"/>
        <w:lang w:val="it-IT" w:eastAsia="en-US" w:bidi="ar-SA"/>
      </w:rPr>
    </w:lvl>
    <w:lvl w:ilvl="7" w:tplc="ED8EE47C">
      <w:numFmt w:val="bullet"/>
      <w:lvlText w:val="•"/>
      <w:lvlJc w:val="left"/>
      <w:pPr>
        <w:ind w:left="7036" w:hanging="360"/>
      </w:pPr>
      <w:rPr>
        <w:rFonts w:hint="default"/>
        <w:lang w:val="it-IT" w:eastAsia="en-US" w:bidi="ar-SA"/>
      </w:rPr>
    </w:lvl>
    <w:lvl w:ilvl="8" w:tplc="F1B2F972">
      <w:numFmt w:val="bullet"/>
      <w:lvlText w:val="•"/>
      <w:lvlJc w:val="left"/>
      <w:pPr>
        <w:ind w:left="7973" w:hanging="360"/>
      </w:pPr>
      <w:rPr>
        <w:rFonts w:hint="default"/>
        <w:lang w:val="it-IT" w:eastAsia="en-US" w:bidi="ar-SA"/>
      </w:rPr>
    </w:lvl>
  </w:abstractNum>
  <w:abstractNum w:abstractNumId="28" w15:restartNumberingAfterBreak="0">
    <w:nsid w:val="4D58783D"/>
    <w:multiLevelType w:val="multilevel"/>
    <w:tmpl w:val="037E3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0"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BE93F50"/>
    <w:multiLevelType w:val="hybridMultilevel"/>
    <w:tmpl w:val="7EC4A2F2"/>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3406614"/>
    <w:multiLevelType w:val="multilevel"/>
    <w:tmpl w:val="DD8E49BE"/>
    <w:lvl w:ilvl="0">
      <w:start w:val="1"/>
      <w:numFmt w:val="bullet"/>
      <w:lvlText w:val=""/>
      <w:lvlJc w:val="left"/>
      <w:pPr>
        <w:ind w:left="1004" w:hanging="360"/>
      </w:pPr>
      <w:rPr>
        <w:rFonts w:ascii="Symbol" w:hAnsi="Symbol"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6"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6C71F31"/>
    <w:multiLevelType w:val="hybridMultilevel"/>
    <w:tmpl w:val="BA6AE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ADE280C"/>
    <w:multiLevelType w:val="hybridMultilevel"/>
    <w:tmpl w:val="0C96207C"/>
    <w:lvl w:ilvl="0" w:tplc="CA2A2F9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6E7C6A51"/>
    <w:multiLevelType w:val="singleLevel"/>
    <w:tmpl w:val="C6261BBC"/>
    <w:lvl w:ilvl="0">
      <w:start w:val="1"/>
      <w:numFmt w:val="decimal"/>
      <w:lvlText w:val="%1."/>
      <w:legacy w:legacy="1" w:legacySpace="0" w:legacyIndent="283"/>
      <w:lvlJc w:val="left"/>
      <w:pPr>
        <w:ind w:left="283" w:hanging="283"/>
      </w:pPr>
    </w:lvl>
  </w:abstractNum>
  <w:abstractNum w:abstractNumId="40" w15:restartNumberingAfterBreak="0">
    <w:nsid w:val="6F722792"/>
    <w:multiLevelType w:val="hybridMultilevel"/>
    <w:tmpl w:val="C8725F46"/>
    <w:lvl w:ilvl="0" w:tplc="921E0F34">
      <w:start w:val="2"/>
      <w:numFmt w:val="bullet"/>
      <w:lvlText w:val="-"/>
      <w:lvlJc w:val="left"/>
      <w:pPr>
        <w:ind w:left="724" w:hanging="360"/>
      </w:pPr>
      <w:rPr>
        <w:rFonts w:ascii="Calibri" w:eastAsia="Times New Roman" w:hAnsi="Calibri" w:cs="Calibri"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1"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72ED3FDD"/>
    <w:multiLevelType w:val="hybridMultilevel"/>
    <w:tmpl w:val="710C4568"/>
    <w:lvl w:ilvl="0" w:tplc="0410000B">
      <w:start w:val="1"/>
      <w:numFmt w:val="bullet"/>
      <w:lvlText w:val=""/>
      <w:lvlJc w:val="left"/>
      <w:pPr>
        <w:ind w:left="724" w:hanging="360"/>
      </w:pPr>
      <w:rPr>
        <w:rFonts w:ascii="Wingdings" w:hAnsi="Wingdings" w:cs="Wingdings"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3"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44"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79336984"/>
    <w:multiLevelType w:val="hybridMultilevel"/>
    <w:tmpl w:val="50F8B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2152167">
    <w:abstractNumId w:val="39"/>
  </w:num>
  <w:num w:numId="2" w16cid:durableId="1113086742">
    <w:abstractNumId w:val="0"/>
  </w:num>
  <w:num w:numId="3" w16cid:durableId="732503122">
    <w:abstractNumId w:val="1"/>
  </w:num>
  <w:num w:numId="4" w16cid:durableId="931426149">
    <w:abstractNumId w:val="2"/>
  </w:num>
  <w:num w:numId="5" w16cid:durableId="521864540">
    <w:abstractNumId w:val="3"/>
  </w:num>
  <w:num w:numId="6" w16cid:durableId="1671642018">
    <w:abstractNumId w:val="4"/>
  </w:num>
  <w:num w:numId="7" w16cid:durableId="1875800674">
    <w:abstractNumId w:val="10"/>
  </w:num>
  <w:num w:numId="8" w16cid:durableId="42023418">
    <w:abstractNumId w:val="23"/>
  </w:num>
  <w:num w:numId="9" w16cid:durableId="493305024">
    <w:abstractNumId w:val="28"/>
  </w:num>
  <w:num w:numId="10" w16cid:durableId="659042099">
    <w:abstractNumId w:val="25"/>
  </w:num>
  <w:num w:numId="11" w16cid:durableId="1391463760">
    <w:abstractNumId w:val="45"/>
  </w:num>
  <w:num w:numId="12" w16cid:durableId="10880917">
    <w:abstractNumId w:val="32"/>
  </w:num>
  <w:num w:numId="13" w16cid:durableId="20204007">
    <w:abstractNumId w:val="13"/>
  </w:num>
  <w:num w:numId="14" w16cid:durableId="1888108110">
    <w:abstractNumId w:val="33"/>
  </w:num>
  <w:num w:numId="15" w16cid:durableId="36009441">
    <w:abstractNumId w:val="42"/>
  </w:num>
  <w:num w:numId="16" w16cid:durableId="1577667965">
    <w:abstractNumId w:val="27"/>
  </w:num>
  <w:num w:numId="17" w16cid:durableId="468085881">
    <w:abstractNumId w:val="9"/>
  </w:num>
  <w:num w:numId="18" w16cid:durableId="1376463349">
    <w:abstractNumId w:val="40"/>
  </w:num>
  <w:num w:numId="19" w16cid:durableId="1656184140">
    <w:abstractNumId w:val="22"/>
  </w:num>
  <w:num w:numId="20" w16cid:durableId="25981968">
    <w:abstractNumId w:val="31"/>
  </w:num>
  <w:num w:numId="21" w16cid:durableId="1526676878">
    <w:abstractNumId w:val="41"/>
  </w:num>
  <w:num w:numId="22" w16cid:durableId="1055130125">
    <w:abstractNumId w:val="26"/>
  </w:num>
  <w:num w:numId="23" w16cid:durableId="1214466119">
    <w:abstractNumId w:val="44"/>
  </w:num>
  <w:num w:numId="24" w16cid:durableId="144400023">
    <w:abstractNumId w:val="19"/>
  </w:num>
  <w:num w:numId="25" w16cid:durableId="196705300">
    <w:abstractNumId w:val="43"/>
  </w:num>
  <w:num w:numId="26" w16cid:durableId="1605770720">
    <w:abstractNumId w:val="12"/>
  </w:num>
  <w:num w:numId="27" w16cid:durableId="1679887485">
    <w:abstractNumId w:val="36"/>
  </w:num>
  <w:num w:numId="28" w16cid:durableId="1511332933">
    <w:abstractNumId w:val="7"/>
  </w:num>
  <w:num w:numId="29" w16cid:durableId="1210653127">
    <w:abstractNumId w:val="6"/>
  </w:num>
  <w:num w:numId="30" w16cid:durableId="269895976">
    <w:abstractNumId w:val="34"/>
  </w:num>
  <w:num w:numId="31" w16cid:durableId="1395548787">
    <w:abstractNumId w:val="16"/>
  </w:num>
  <w:num w:numId="32" w16cid:durableId="244534826">
    <w:abstractNumId w:val="29"/>
  </w:num>
  <w:num w:numId="33" w16cid:durableId="1852645679">
    <w:abstractNumId w:val="21"/>
  </w:num>
  <w:num w:numId="34" w16cid:durableId="804470411">
    <w:abstractNumId w:val="18"/>
  </w:num>
  <w:num w:numId="35" w16cid:durableId="436561697">
    <w:abstractNumId w:val="14"/>
  </w:num>
  <w:num w:numId="36" w16cid:durableId="550503628">
    <w:abstractNumId w:val="30"/>
  </w:num>
  <w:num w:numId="37" w16cid:durableId="759525038">
    <w:abstractNumId w:val="15"/>
  </w:num>
  <w:num w:numId="38" w16cid:durableId="1365985858">
    <w:abstractNumId w:val="38"/>
  </w:num>
  <w:num w:numId="39" w16cid:durableId="1359549021">
    <w:abstractNumId w:val="20"/>
  </w:num>
  <w:num w:numId="40" w16cid:durableId="1821536345">
    <w:abstractNumId w:val="17"/>
  </w:num>
  <w:num w:numId="41" w16cid:durableId="1428699365">
    <w:abstractNumId w:val="8"/>
  </w:num>
  <w:num w:numId="42" w16cid:durableId="857308685">
    <w:abstractNumId w:val="24"/>
  </w:num>
  <w:num w:numId="43" w16cid:durableId="1418483126">
    <w:abstractNumId w:val="5"/>
  </w:num>
  <w:num w:numId="44" w16cid:durableId="1408922337">
    <w:abstractNumId w:val="35"/>
  </w:num>
  <w:num w:numId="45" w16cid:durableId="1931888050">
    <w:abstractNumId w:val="11"/>
  </w:num>
  <w:num w:numId="46" w16cid:durableId="61860616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defaultTabStop w:val="709"/>
  <w:hyphenationZone w:val="283"/>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BD"/>
    <w:rsid w:val="00000BB9"/>
    <w:rsid w:val="000044DF"/>
    <w:rsid w:val="00026EB9"/>
    <w:rsid w:val="00036627"/>
    <w:rsid w:val="00041D13"/>
    <w:rsid w:val="000529D2"/>
    <w:rsid w:val="00071DA2"/>
    <w:rsid w:val="0007338C"/>
    <w:rsid w:val="00084C2F"/>
    <w:rsid w:val="00090087"/>
    <w:rsid w:val="0009456B"/>
    <w:rsid w:val="00095133"/>
    <w:rsid w:val="000B0221"/>
    <w:rsid w:val="000C56EF"/>
    <w:rsid w:val="000E1E00"/>
    <w:rsid w:val="0010544B"/>
    <w:rsid w:val="00113B0F"/>
    <w:rsid w:val="00121974"/>
    <w:rsid w:val="001300BD"/>
    <w:rsid w:val="001325B8"/>
    <w:rsid w:val="00146B0E"/>
    <w:rsid w:val="00147750"/>
    <w:rsid w:val="0017303D"/>
    <w:rsid w:val="001949F3"/>
    <w:rsid w:val="001A7FEC"/>
    <w:rsid w:val="001C33A6"/>
    <w:rsid w:val="001D0D9D"/>
    <w:rsid w:val="001D77AA"/>
    <w:rsid w:val="001E6246"/>
    <w:rsid w:val="002032D4"/>
    <w:rsid w:val="00217190"/>
    <w:rsid w:val="00230634"/>
    <w:rsid w:val="002402FF"/>
    <w:rsid w:val="00245F7C"/>
    <w:rsid w:val="00247644"/>
    <w:rsid w:val="00251294"/>
    <w:rsid w:val="002554BE"/>
    <w:rsid w:val="00261E85"/>
    <w:rsid w:val="00262D1D"/>
    <w:rsid w:val="00274603"/>
    <w:rsid w:val="00294680"/>
    <w:rsid w:val="00297ABB"/>
    <w:rsid w:val="002B43ED"/>
    <w:rsid w:val="002C7AE9"/>
    <w:rsid w:val="002D3950"/>
    <w:rsid w:val="002F23C8"/>
    <w:rsid w:val="002F5387"/>
    <w:rsid w:val="00321AEF"/>
    <w:rsid w:val="00323532"/>
    <w:rsid w:val="00332970"/>
    <w:rsid w:val="00360BA8"/>
    <w:rsid w:val="003750D0"/>
    <w:rsid w:val="00382A59"/>
    <w:rsid w:val="00396CDD"/>
    <w:rsid w:val="00397579"/>
    <w:rsid w:val="003B1106"/>
    <w:rsid w:val="003D6343"/>
    <w:rsid w:val="003E231D"/>
    <w:rsid w:val="003E3ECB"/>
    <w:rsid w:val="003F06A9"/>
    <w:rsid w:val="00407FBD"/>
    <w:rsid w:val="00411536"/>
    <w:rsid w:val="004222E9"/>
    <w:rsid w:val="004307FC"/>
    <w:rsid w:val="00436A7D"/>
    <w:rsid w:val="0044522F"/>
    <w:rsid w:val="00446352"/>
    <w:rsid w:val="00451107"/>
    <w:rsid w:val="00454AD9"/>
    <w:rsid w:val="00460152"/>
    <w:rsid w:val="004633BE"/>
    <w:rsid w:val="00471ABB"/>
    <w:rsid w:val="00485B8D"/>
    <w:rsid w:val="00496A04"/>
    <w:rsid w:val="004A0E68"/>
    <w:rsid w:val="004A22F2"/>
    <w:rsid w:val="004B226F"/>
    <w:rsid w:val="004C6BE9"/>
    <w:rsid w:val="004D3A49"/>
    <w:rsid w:val="004E5AD5"/>
    <w:rsid w:val="004F551A"/>
    <w:rsid w:val="0050587E"/>
    <w:rsid w:val="00543856"/>
    <w:rsid w:val="00566520"/>
    <w:rsid w:val="0058037A"/>
    <w:rsid w:val="005A2A1F"/>
    <w:rsid w:val="005A3759"/>
    <w:rsid w:val="005C1954"/>
    <w:rsid w:val="005D2C0E"/>
    <w:rsid w:val="005D5309"/>
    <w:rsid w:val="005F18CE"/>
    <w:rsid w:val="005F4352"/>
    <w:rsid w:val="005F484A"/>
    <w:rsid w:val="006048E1"/>
    <w:rsid w:val="00617B03"/>
    <w:rsid w:val="006223E8"/>
    <w:rsid w:val="006404AF"/>
    <w:rsid w:val="00650D2A"/>
    <w:rsid w:val="00654A87"/>
    <w:rsid w:val="00673BB6"/>
    <w:rsid w:val="00676B5F"/>
    <w:rsid w:val="0068333E"/>
    <w:rsid w:val="006940C1"/>
    <w:rsid w:val="006A2104"/>
    <w:rsid w:val="006A3C9D"/>
    <w:rsid w:val="006B0A43"/>
    <w:rsid w:val="006B3040"/>
    <w:rsid w:val="006C50C4"/>
    <w:rsid w:val="006D4F13"/>
    <w:rsid w:val="006D6B8B"/>
    <w:rsid w:val="006E2E91"/>
    <w:rsid w:val="00702CB4"/>
    <w:rsid w:val="007039CC"/>
    <w:rsid w:val="007415B6"/>
    <w:rsid w:val="00743BDA"/>
    <w:rsid w:val="007511B0"/>
    <w:rsid w:val="007513CB"/>
    <w:rsid w:val="00757B2B"/>
    <w:rsid w:val="00765CB3"/>
    <w:rsid w:val="0077168A"/>
    <w:rsid w:val="007A0415"/>
    <w:rsid w:val="007A0D88"/>
    <w:rsid w:val="007B7751"/>
    <w:rsid w:val="007C505C"/>
    <w:rsid w:val="007D2C82"/>
    <w:rsid w:val="00800E7E"/>
    <w:rsid w:val="00822C25"/>
    <w:rsid w:val="008965D2"/>
    <w:rsid w:val="008B4364"/>
    <w:rsid w:val="008B4758"/>
    <w:rsid w:val="008B6CDB"/>
    <w:rsid w:val="008C7818"/>
    <w:rsid w:val="008D1F88"/>
    <w:rsid w:val="008E1CD9"/>
    <w:rsid w:val="009266D5"/>
    <w:rsid w:val="00932705"/>
    <w:rsid w:val="00950CA3"/>
    <w:rsid w:val="00977204"/>
    <w:rsid w:val="009A7CD2"/>
    <w:rsid w:val="009B284F"/>
    <w:rsid w:val="009B3A80"/>
    <w:rsid w:val="009B734D"/>
    <w:rsid w:val="009B77C2"/>
    <w:rsid w:val="009C1FD4"/>
    <w:rsid w:val="009D5091"/>
    <w:rsid w:val="009E719B"/>
    <w:rsid w:val="00A17DB5"/>
    <w:rsid w:val="00A236D3"/>
    <w:rsid w:val="00A33129"/>
    <w:rsid w:val="00A5099B"/>
    <w:rsid w:val="00A57F7C"/>
    <w:rsid w:val="00A63C39"/>
    <w:rsid w:val="00A72C56"/>
    <w:rsid w:val="00A800BC"/>
    <w:rsid w:val="00AA6F84"/>
    <w:rsid w:val="00AB6627"/>
    <w:rsid w:val="00AB6C65"/>
    <w:rsid w:val="00AD5850"/>
    <w:rsid w:val="00AD606C"/>
    <w:rsid w:val="00AE0660"/>
    <w:rsid w:val="00AE57CC"/>
    <w:rsid w:val="00AF26C7"/>
    <w:rsid w:val="00B11495"/>
    <w:rsid w:val="00B13E95"/>
    <w:rsid w:val="00B34FA0"/>
    <w:rsid w:val="00B5601D"/>
    <w:rsid w:val="00BB2560"/>
    <w:rsid w:val="00BB527B"/>
    <w:rsid w:val="00BE015C"/>
    <w:rsid w:val="00BF21C2"/>
    <w:rsid w:val="00C00E44"/>
    <w:rsid w:val="00C027B0"/>
    <w:rsid w:val="00C05078"/>
    <w:rsid w:val="00C123A8"/>
    <w:rsid w:val="00C225A7"/>
    <w:rsid w:val="00C362D7"/>
    <w:rsid w:val="00C424C7"/>
    <w:rsid w:val="00C426C5"/>
    <w:rsid w:val="00C45750"/>
    <w:rsid w:val="00C46055"/>
    <w:rsid w:val="00C479C6"/>
    <w:rsid w:val="00C568A6"/>
    <w:rsid w:val="00C56FB6"/>
    <w:rsid w:val="00C70FE9"/>
    <w:rsid w:val="00C86727"/>
    <w:rsid w:val="00C876E1"/>
    <w:rsid w:val="00C906B9"/>
    <w:rsid w:val="00CA4709"/>
    <w:rsid w:val="00CB5D57"/>
    <w:rsid w:val="00CC7970"/>
    <w:rsid w:val="00CE7CD8"/>
    <w:rsid w:val="00CF6398"/>
    <w:rsid w:val="00D00105"/>
    <w:rsid w:val="00D210C5"/>
    <w:rsid w:val="00D21869"/>
    <w:rsid w:val="00D2660A"/>
    <w:rsid w:val="00D32119"/>
    <w:rsid w:val="00D560C6"/>
    <w:rsid w:val="00D57883"/>
    <w:rsid w:val="00D930E1"/>
    <w:rsid w:val="00DB4E57"/>
    <w:rsid w:val="00DC7D46"/>
    <w:rsid w:val="00DD342C"/>
    <w:rsid w:val="00DD34AD"/>
    <w:rsid w:val="00DE230E"/>
    <w:rsid w:val="00DE6D65"/>
    <w:rsid w:val="00DE77AB"/>
    <w:rsid w:val="00E0665B"/>
    <w:rsid w:val="00E400E3"/>
    <w:rsid w:val="00E41D02"/>
    <w:rsid w:val="00E43C55"/>
    <w:rsid w:val="00E45C11"/>
    <w:rsid w:val="00E505F9"/>
    <w:rsid w:val="00E61DC3"/>
    <w:rsid w:val="00E647BE"/>
    <w:rsid w:val="00E66F24"/>
    <w:rsid w:val="00E71629"/>
    <w:rsid w:val="00E80851"/>
    <w:rsid w:val="00E955AF"/>
    <w:rsid w:val="00EF1420"/>
    <w:rsid w:val="00F21A3E"/>
    <w:rsid w:val="00F24B55"/>
    <w:rsid w:val="00F4632F"/>
    <w:rsid w:val="00F47993"/>
    <w:rsid w:val="00F65F91"/>
    <w:rsid w:val="00F93079"/>
    <w:rsid w:val="00FA3402"/>
    <w:rsid w:val="00FA3D2E"/>
    <w:rsid w:val="00FA56CE"/>
    <w:rsid w:val="00FB4DBB"/>
    <w:rsid w:val="00FB61D9"/>
    <w:rsid w:val="00FE1EDE"/>
    <w:rsid w:val="00FE2C0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90C38B"/>
  <w15:docId w15:val="{EB69099C-C99A-437B-BF60-023F1A8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EDE"/>
    <w:rPr>
      <w:rFonts w:ascii="MS Sans Serif" w:hAnsi="MS Sans Serif" w:cs="MS Sans Serif"/>
    </w:rPr>
  </w:style>
  <w:style w:type="paragraph" w:styleId="Titolo1">
    <w:name w:val="heading 1"/>
    <w:basedOn w:val="Normale"/>
    <w:next w:val="Normale"/>
    <w:link w:val="Titolo1Carattere"/>
    <w:uiPriority w:val="99"/>
    <w:qFormat/>
    <w:rsid w:val="00FE1EDE"/>
    <w:pPr>
      <w:keepNext/>
      <w:jc w:val="center"/>
      <w:outlineLvl w:val="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407FBD"/>
    <w:rPr>
      <w:rFonts w:ascii="Cambria" w:eastAsia="Times New Roman" w:hAnsi="Cambria" w:cs="Times New Roman"/>
      <w:b/>
      <w:bCs/>
      <w:kern w:val="32"/>
      <w:sz w:val="32"/>
      <w:szCs w:val="32"/>
      <w:lang w:val="en-US"/>
    </w:rPr>
  </w:style>
  <w:style w:type="paragraph" w:styleId="Testofumetto">
    <w:name w:val="Balloon Text"/>
    <w:basedOn w:val="Normale"/>
    <w:link w:val="TestofumettoCarattere"/>
    <w:uiPriority w:val="99"/>
    <w:rsid w:val="00FE1EDE"/>
    <w:rPr>
      <w:rFonts w:ascii="Tahoma" w:hAnsi="Tahoma" w:cs="Tahoma"/>
      <w:sz w:val="16"/>
      <w:szCs w:val="16"/>
    </w:rPr>
  </w:style>
  <w:style w:type="character" w:customStyle="1" w:styleId="TestofumettoCarattere">
    <w:name w:val="Testo fumetto Carattere"/>
    <w:link w:val="Testofumetto"/>
    <w:uiPriority w:val="99"/>
    <w:rsid w:val="00FE1EDE"/>
    <w:rPr>
      <w:rFonts w:ascii="Tahoma" w:hAnsi="Tahoma" w:cs="Tahoma"/>
      <w:sz w:val="16"/>
      <w:szCs w:val="16"/>
      <w:lang w:val="en-US" w:eastAsia="it-IT"/>
    </w:rPr>
  </w:style>
  <w:style w:type="character" w:styleId="Collegamentoipertestuale">
    <w:name w:val="Hyperlink"/>
    <w:uiPriority w:val="99"/>
    <w:rsid w:val="00FE1EDE"/>
    <w:rPr>
      <w:rFonts w:ascii="Times New Roman" w:hAnsi="Times New Roman" w:cs="Times New Roman"/>
      <w:color w:val="0000FF"/>
      <w:u w:val="single"/>
    </w:rPr>
  </w:style>
  <w:style w:type="paragraph" w:styleId="Intestazione">
    <w:name w:val="header"/>
    <w:basedOn w:val="Normale"/>
    <w:link w:val="IntestazioneCarattere"/>
    <w:uiPriority w:val="99"/>
    <w:rsid w:val="00FE1EDE"/>
    <w:pPr>
      <w:tabs>
        <w:tab w:val="center" w:pos="4819"/>
        <w:tab w:val="right" w:pos="9638"/>
      </w:tabs>
    </w:pPr>
  </w:style>
  <w:style w:type="character" w:customStyle="1" w:styleId="IntestazioneCarattere">
    <w:name w:val="Intestazione Carattere"/>
    <w:link w:val="Intestazione"/>
    <w:uiPriority w:val="99"/>
    <w:rsid w:val="00FE1EDE"/>
    <w:rPr>
      <w:rFonts w:ascii="MS Sans Serif" w:hAnsi="MS Sans Serif" w:cs="MS Sans Serif"/>
      <w:sz w:val="20"/>
      <w:szCs w:val="20"/>
      <w:lang w:val="en-US"/>
    </w:rPr>
  </w:style>
  <w:style w:type="paragraph" w:styleId="Pidipagina">
    <w:name w:val="footer"/>
    <w:basedOn w:val="Normale"/>
    <w:link w:val="PidipaginaCarattere"/>
    <w:uiPriority w:val="99"/>
    <w:rsid w:val="00FE1EDE"/>
    <w:pPr>
      <w:tabs>
        <w:tab w:val="center" w:pos="4819"/>
        <w:tab w:val="right" w:pos="9638"/>
      </w:tabs>
    </w:pPr>
  </w:style>
  <w:style w:type="character" w:customStyle="1" w:styleId="PidipaginaCarattere">
    <w:name w:val="Piè di pagina Carattere"/>
    <w:link w:val="Pidipagina"/>
    <w:uiPriority w:val="99"/>
    <w:rsid w:val="00FE1EDE"/>
    <w:rPr>
      <w:rFonts w:ascii="MS Sans Serif" w:hAnsi="MS Sans Serif" w:cs="MS Sans Serif"/>
      <w:sz w:val="20"/>
      <w:szCs w:val="20"/>
      <w:lang w:val="en-US"/>
    </w:rPr>
  </w:style>
  <w:style w:type="character" w:styleId="Collegamentovisitato">
    <w:name w:val="FollowedHyperlink"/>
    <w:uiPriority w:val="99"/>
    <w:rsid w:val="00FE1EDE"/>
    <w:rPr>
      <w:rFonts w:ascii="Times New Roman" w:hAnsi="Times New Roman" w:cs="Times New Roman"/>
      <w:color w:val="800080"/>
      <w:u w:val="single"/>
    </w:rPr>
  </w:style>
  <w:style w:type="paragraph" w:styleId="Titolo">
    <w:name w:val="Title"/>
    <w:basedOn w:val="Normale"/>
    <w:next w:val="Sottotitolo"/>
    <w:link w:val="TitoloCarattere"/>
    <w:qFormat/>
    <w:rsid w:val="00026EB9"/>
    <w:pPr>
      <w:widowControl w:val="0"/>
      <w:suppressAutoHyphens/>
      <w:jc w:val="center"/>
    </w:pPr>
    <w:rPr>
      <w:rFonts w:ascii="Times New Roman" w:eastAsia="SimSun" w:hAnsi="Times New Roman" w:cs="Mangal"/>
      <w:b/>
      <w:bCs/>
      <w:color w:val="00000A"/>
      <w:kern w:val="1"/>
      <w:sz w:val="48"/>
      <w:szCs w:val="48"/>
      <w:lang w:eastAsia="hi-IN" w:bidi="hi-IN"/>
    </w:rPr>
  </w:style>
  <w:style w:type="character" w:customStyle="1" w:styleId="TitoloCarattere">
    <w:name w:val="Titolo Carattere"/>
    <w:basedOn w:val="Carpredefinitoparagrafo"/>
    <w:link w:val="Titolo"/>
    <w:rsid w:val="00026EB9"/>
    <w:rPr>
      <w:rFonts w:ascii="Times New Roman" w:eastAsia="SimSun" w:hAnsi="Times New Roman" w:cs="Mangal"/>
      <w:b/>
      <w:bCs/>
      <w:color w:val="00000A"/>
      <w:kern w:val="1"/>
      <w:sz w:val="48"/>
      <w:szCs w:val="48"/>
      <w:lang w:eastAsia="hi-IN" w:bidi="hi-IN"/>
    </w:rPr>
  </w:style>
  <w:style w:type="paragraph" w:styleId="Sottotitolo">
    <w:name w:val="Subtitle"/>
    <w:basedOn w:val="Normale"/>
    <w:next w:val="Corpotesto"/>
    <w:link w:val="SottotitoloCarattere"/>
    <w:qFormat/>
    <w:rsid w:val="00026EB9"/>
    <w:pPr>
      <w:widowControl w:val="0"/>
      <w:suppressAutoHyphens/>
      <w:spacing w:after="60"/>
      <w:jc w:val="center"/>
    </w:pPr>
    <w:rPr>
      <w:rFonts w:ascii="Cambria" w:eastAsia="SimSun" w:hAnsi="Cambria" w:cs="font275"/>
      <w:i/>
      <w:iCs/>
      <w:kern w:val="1"/>
      <w:sz w:val="24"/>
      <w:szCs w:val="24"/>
      <w:lang w:eastAsia="hi-IN" w:bidi="hi-IN"/>
    </w:rPr>
  </w:style>
  <w:style w:type="character" w:customStyle="1" w:styleId="SottotitoloCarattere">
    <w:name w:val="Sottotitolo Carattere"/>
    <w:basedOn w:val="Carpredefinitoparagrafo"/>
    <w:link w:val="Sottotitolo"/>
    <w:rsid w:val="00026EB9"/>
    <w:rPr>
      <w:rFonts w:ascii="Cambria" w:eastAsia="SimSun" w:hAnsi="Cambria" w:cs="font275"/>
      <w:i/>
      <w:iCs/>
      <w:kern w:val="1"/>
      <w:sz w:val="24"/>
      <w:szCs w:val="24"/>
      <w:lang w:eastAsia="hi-IN" w:bidi="hi-IN"/>
    </w:rPr>
  </w:style>
  <w:style w:type="paragraph" w:customStyle="1" w:styleId="Paragrafoelenco1">
    <w:name w:val="Paragrafo elenco1"/>
    <w:basedOn w:val="Normale"/>
    <w:rsid w:val="00026EB9"/>
    <w:pPr>
      <w:widowControl w:val="0"/>
      <w:suppressAutoHyphens/>
      <w:ind w:left="708"/>
    </w:pPr>
    <w:rPr>
      <w:rFonts w:ascii="Times New Roman" w:eastAsia="SimSun" w:hAnsi="Times New Roman" w:cs="Mangal"/>
      <w:color w:val="00000A"/>
      <w:kern w:val="1"/>
      <w:sz w:val="24"/>
      <w:szCs w:val="24"/>
      <w:lang w:eastAsia="hi-IN" w:bidi="hi-IN"/>
    </w:rPr>
  </w:style>
  <w:style w:type="paragraph" w:styleId="Corpotesto">
    <w:name w:val="Body Text"/>
    <w:basedOn w:val="Normale"/>
    <w:link w:val="CorpotestoCarattere"/>
    <w:uiPriority w:val="99"/>
    <w:semiHidden/>
    <w:unhideWhenUsed/>
    <w:rsid w:val="00026EB9"/>
    <w:pPr>
      <w:spacing w:after="120"/>
    </w:pPr>
  </w:style>
  <w:style w:type="character" w:customStyle="1" w:styleId="CorpotestoCarattere">
    <w:name w:val="Corpo testo Carattere"/>
    <w:basedOn w:val="Carpredefinitoparagrafo"/>
    <w:link w:val="Corpotesto"/>
    <w:uiPriority w:val="99"/>
    <w:semiHidden/>
    <w:rsid w:val="00026EB9"/>
    <w:rPr>
      <w:rFonts w:ascii="MS Sans Serif" w:hAnsi="MS Sans Serif" w:cs="MS Sans Serif"/>
      <w:lang w:val="en-US"/>
    </w:rPr>
  </w:style>
  <w:style w:type="paragraph" w:customStyle="1" w:styleId="Default">
    <w:name w:val="Default"/>
    <w:rsid w:val="000529D2"/>
    <w:pPr>
      <w:suppressAutoHyphens/>
      <w:spacing w:line="100" w:lineRule="atLeast"/>
    </w:pPr>
    <w:rPr>
      <w:rFonts w:ascii="Times New Roman" w:hAnsi="Times New Roman"/>
      <w:color w:val="000000"/>
      <w:kern w:val="1"/>
      <w:sz w:val="24"/>
      <w:szCs w:val="24"/>
      <w:lang w:eastAsia="hi-IN" w:bidi="hi-IN"/>
    </w:rPr>
  </w:style>
  <w:style w:type="paragraph" w:styleId="Paragrafoelenco">
    <w:name w:val="List Paragraph"/>
    <w:basedOn w:val="Normale"/>
    <w:link w:val="ParagrafoelencoCarattere"/>
    <w:qFormat/>
    <w:rsid w:val="000529D2"/>
    <w:pPr>
      <w:widowControl w:val="0"/>
      <w:suppressAutoHyphens/>
      <w:ind w:left="708"/>
    </w:pPr>
    <w:rPr>
      <w:rFonts w:ascii="Times New Roman" w:hAnsi="Times New Roman" w:cs="Times New Roman"/>
      <w:kern w:val="1"/>
      <w:sz w:val="24"/>
      <w:szCs w:val="24"/>
      <w:lang w:eastAsia="hi-IN" w:bidi="hi-IN"/>
    </w:rPr>
  </w:style>
  <w:style w:type="paragraph" w:customStyle="1" w:styleId="Contenutotabella">
    <w:name w:val="Contenuto tabella"/>
    <w:basedOn w:val="Normale"/>
    <w:rsid w:val="000529D2"/>
    <w:pPr>
      <w:widowControl w:val="0"/>
      <w:suppressLineNumbers/>
      <w:suppressAutoHyphens/>
    </w:pPr>
    <w:rPr>
      <w:rFonts w:ascii="Times New Roman" w:eastAsia="SimSun" w:hAnsi="Times New Roman" w:cs="Mangal"/>
      <w:kern w:val="1"/>
      <w:sz w:val="24"/>
      <w:szCs w:val="24"/>
      <w:lang w:eastAsia="hi-IN" w:bidi="hi-IN"/>
    </w:rPr>
  </w:style>
  <w:style w:type="table" w:styleId="Grigliatabella">
    <w:name w:val="Table Grid"/>
    <w:basedOn w:val="Tabellanormale"/>
    <w:uiPriority w:val="59"/>
    <w:rsid w:val="00F9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436A7D"/>
    <w:pPr>
      <w:spacing w:before="100" w:beforeAutospacing="1" w:after="100" w:afterAutospacing="1"/>
    </w:pPr>
    <w:rPr>
      <w:rFonts w:ascii="Times New Roman" w:hAnsi="Times New Roman" w:cs="Times New Roman"/>
      <w:sz w:val="24"/>
      <w:szCs w:val="24"/>
      <w:lang w:val="en-US" w:eastAsia="en-US"/>
    </w:rPr>
  </w:style>
  <w:style w:type="character" w:styleId="Menzionenonrisolta">
    <w:name w:val="Unresolved Mention"/>
    <w:basedOn w:val="Carpredefinitoparagrafo"/>
    <w:uiPriority w:val="99"/>
    <w:semiHidden/>
    <w:unhideWhenUsed/>
    <w:rsid w:val="00446352"/>
    <w:rPr>
      <w:color w:val="605E5C"/>
      <w:shd w:val="clear" w:color="auto" w:fill="E1DFDD"/>
    </w:rPr>
  </w:style>
  <w:style w:type="paragraph" w:customStyle="1" w:styleId="Comma">
    <w:name w:val="Comma"/>
    <w:basedOn w:val="Paragrafoelenco"/>
    <w:link w:val="CommaCarattere"/>
    <w:qFormat/>
    <w:rsid w:val="00147750"/>
    <w:pPr>
      <w:widowControl/>
      <w:numPr>
        <w:numId w:val="19"/>
      </w:numPr>
      <w:suppressAutoHyphens w:val="0"/>
      <w:spacing w:after="240"/>
      <w:contextualSpacing/>
      <w:jc w:val="both"/>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rsid w:val="00147750"/>
    <w:rPr>
      <w:rFonts w:ascii="Times New Roman" w:hAnsi="Times New Roman"/>
      <w:kern w:val="1"/>
      <w:sz w:val="24"/>
      <w:szCs w:val="24"/>
      <w:lang w:eastAsia="hi-IN" w:bidi="hi-IN"/>
    </w:rPr>
  </w:style>
  <w:style w:type="character" w:customStyle="1" w:styleId="CommaCarattere">
    <w:name w:val="Comma Carattere"/>
    <w:basedOn w:val="ParagrafoelencoCarattere"/>
    <w:link w:val="Comma"/>
    <w:rsid w:val="00147750"/>
    <w:rPr>
      <w:rFonts w:asciiTheme="minorHAnsi" w:eastAsiaTheme="minorHAnsi" w:hAnsiTheme="minorHAnsi" w:cstheme="minorBidi"/>
      <w:kern w:val="1"/>
      <w:sz w:val="22"/>
      <w:szCs w:val="22"/>
      <w:lang w:eastAsia="en-US" w:bidi="hi-IN"/>
    </w:rPr>
  </w:style>
  <w:style w:type="character" w:customStyle="1" w:styleId="ui-provider">
    <w:name w:val="ui-provider"/>
    <w:basedOn w:val="Carpredefinitoparagrafo"/>
    <w:rsid w:val="00147750"/>
  </w:style>
  <w:style w:type="table" w:customStyle="1" w:styleId="TableNormal">
    <w:name w:val="Table Normal"/>
    <w:uiPriority w:val="2"/>
    <w:semiHidden/>
    <w:unhideWhenUsed/>
    <w:qFormat/>
    <w:rsid w:val="00C426C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134281">
      <w:bodyDiv w:val="1"/>
      <w:marLeft w:val="0"/>
      <w:marRight w:val="0"/>
      <w:marTop w:val="0"/>
      <w:marBottom w:val="0"/>
      <w:divBdr>
        <w:top w:val="none" w:sz="0" w:space="0" w:color="auto"/>
        <w:left w:val="none" w:sz="0" w:space="0" w:color="auto"/>
        <w:bottom w:val="none" w:sz="0" w:space="0" w:color="auto"/>
        <w:right w:val="none" w:sz="0" w:space="0" w:color="auto"/>
      </w:divBdr>
    </w:div>
    <w:div w:id="1204904517">
      <w:bodyDiv w:val="1"/>
      <w:marLeft w:val="0"/>
      <w:marRight w:val="0"/>
      <w:marTop w:val="0"/>
      <w:marBottom w:val="0"/>
      <w:divBdr>
        <w:top w:val="none" w:sz="0" w:space="0" w:color="auto"/>
        <w:left w:val="none" w:sz="0" w:space="0" w:color="auto"/>
        <w:bottom w:val="none" w:sz="0" w:space="0" w:color="auto"/>
        <w:right w:val="none" w:sz="0" w:space="0" w:color="auto"/>
      </w:divBdr>
    </w:div>
    <w:div w:id="15321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63D4-C781-4FE0-ABDD-1A8B4030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586</Words>
  <Characters>3971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Ministero dell'Istruzione, dell'Università e della Ricerca - Ufficio Scolastico Regionale per il Lazio</vt:lpstr>
    </vt:vector>
  </TitlesOfParts>
  <Company>Dir. Did. I° Circolo Aprilia</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 dell'Università e della Ricerca - Ufficio Scolastico Regionale per il Lazio</dc:title>
  <dc:creator>Istituto Compresivo Gramasci - Aprilia - Lt</dc:creator>
  <cp:lastModifiedBy>User04</cp:lastModifiedBy>
  <cp:revision>84</cp:revision>
  <cp:lastPrinted>2023-05-14T16:55:00Z</cp:lastPrinted>
  <dcterms:created xsi:type="dcterms:W3CDTF">2022-12-23T12:05:00Z</dcterms:created>
  <dcterms:modified xsi:type="dcterms:W3CDTF">2025-04-07T11:10:00Z</dcterms:modified>
</cp:coreProperties>
</file>